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F4685" w14:textId="77777777" w:rsidR="00530C70" w:rsidRDefault="00197BFA" w:rsidP="00530C70">
      <w:pPr>
        <w:rPr>
          <w:b/>
          <w:sz w:val="28"/>
          <w:szCs w:val="28"/>
        </w:rPr>
      </w:pPr>
      <w:r w:rsidRPr="00530C70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FB70314" wp14:editId="7AFDC2B2">
                <wp:simplePos x="0" y="0"/>
                <wp:positionH relativeFrom="margin">
                  <wp:posOffset>2147570</wp:posOffset>
                </wp:positionH>
                <wp:positionV relativeFrom="paragraph">
                  <wp:posOffset>1796680</wp:posOffset>
                </wp:positionV>
                <wp:extent cx="2040890" cy="5050155"/>
                <wp:effectExtent l="0" t="0" r="16510" b="171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5050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E8D25" w14:textId="77777777" w:rsidR="00530C70" w:rsidRDefault="00530C70" w:rsidP="00530C70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  <w:u w:val="single"/>
                              </w:rPr>
                              <w:t>Year 2</w:t>
                            </w:r>
                          </w:p>
                          <w:p w14:paraId="54E9AA31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Noun </w:t>
                            </w:r>
                          </w:p>
                          <w:p w14:paraId="23330D44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>Noun phrase</w:t>
                            </w:r>
                          </w:p>
                          <w:p w14:paraId="7890C004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Statement </w:t>
                            </w:r>
                          </w:p>
                          <w:p w14:paraId="6423633F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Question </w:t>
                            </w:r>
                          </w:p>
                          <w:p w14:paraId="3CA3433A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Exclamation </w:t>
                            </w:r>
                          </w:p>
                          <w:p w14:paraId="5E56CBA7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Command </w:t>
                            </w:r>
                          </w:p>
                          <w:p w14:paraId="42CFBFBA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Compound </w:t>
                            </w:r>
                          </w:p>
                          <w:p w14:paraId="36FB184A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Suffix </w:t>
                            </w:r>
                          </w:p>
                          <w:p w14:paraId="59DFA0EE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Adjective </w:t>
                            </w:r>
                          </w:p>
                          <w:p w14:paraId="732DA053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Adverb </w:t>
                            </w:r>
                          </w:p>
                          <w:p w14:paraId="386C9680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Verb </w:t>
                            </w:r>
                          </w:p>
                          <w:p w14:paraId="38D67A34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>Tense</w:t>
                            </w:r>
                          </w:p>
                          <w:p w14:paraId="171ADE3B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 xml:space="preserve"> Apostrophe </w:t>
                            </w:r>
                          </w:p>
                          <w:p w14:paraId="7CCC3FE4" w14:textId="77777777" w:rsidR="00530C70" w:rsidRPr="00530C70" w:rsidRDefault="00530C70" w:rsidP="00530C70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30C70">
                              <w:rPr>
                                <w:sz w:val="28"/>
                                <w:szCs w:val="28"/>
                              </w:rPr>
                              <w:t>Comma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9.1pt;margin-top:141.45pt;width:160.7pt;height:397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">
                <v:textbox>
                  <w:txbxContent>
                    <w:p w:rsidR="00530C70" w:rsidRDefault="00530C70" w:rsidP="00530C70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530C70">
                        <w:rPr>
                          <w:sz w:val="28"/>
                          <w:szCs w:val="28"/>
                          <w:u w:val="single"/>
                        </w:rPr>
                        <w:t>Year 2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Noun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>Noun phrase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Statement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Question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Exclamation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Command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Compound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Suffix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Adjective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Adverb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Verb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>Tense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 xml:space="preserve"> Apostrophe </w:t>
                      </w:r>
                    </w:p>
                    <w:p w:rsidR="00530C70" w:rsidRPr="00530C70" w:rsidRDefault="00530C70" w:rsidP="00530C70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530C70">
                        <w:rPr>
                          <w:sz w:val="28"/>
                          <w:szCs w:val="28"/>
                        </w:rPr>
                        <w:t>Comma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FD12599" w14:textId="77777777" w:rsidR="00FD6AD9" w:rsidRDefault="00197BFA" w:rsidP="00530C7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231BD9" wp14:editId="01F05756">
                <wp:simplePos x="0" y="0"/>
                <wp:positionH relativeFrom="column">
                  <wp:posOffset>4404065</wp:posOffset>
                </wp:positionH>
                <wp:positionV relativeFrom="paragraph">
                  <wp:posOffset>1455302</wp:posOffset>
                </wp:positionV>
                <wp:extent cx="2019123" cy="4178595"/>
                <wp:effectExtent l="0" t="0" r="1968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123" cy="4178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1CB319" w14:textId="77777777" w:rsidR="00530C70" w:rsidRDefault="00530C70" w:rsidP="00530C70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Year 3</w:t>
                            </w:r>
                          </w:p>
                          <w:p w14:paraId="1C0FA073" w14:textId="77777777" w:rsidR="00197BFA" w:rsidRPr="00197BFA" w:rsidRDefault="00530C70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Preposition </w:t>
                            </w:r>
                          </w:p>
                          <w:p w14:paraId="1E8B1181" w14:textId="77777777" w:rsidR="00197BFA" w:rsidRPr="00197BFA" w:rsidRDefault="00530C70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Conjunction </w:t>
                            </w:r>
                          </w:p>
                          <w:p w14:paraId="582B3E67" w14:textId="77777777" w:rsidR="00197BFA" w:rsidRPr="00197BFA" w:rsidRDefault="00197BFA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Word </w:t>
                            </w:r>
                            <w:r w:rsidR="00530C70" w:rsidRPr="00197BFA">
                              <w:rPr>
                                <w:sz w:val="28"/>
                                <w:szCs w:val="28"/>
                              </w:rPr>
                              <w:t xml:space="preserve">family </w:t>
                            </w:r>
                          </w:p>
                          <w:p w14:paraId="0E05ECA2" w14:textId="77777777" w:rsidR="00197BFA" w:rsidRPr="00197BFA" w:rsidRDefault="00530C70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Prefix </w:t>
                            </w:r>
                          </w:p>
                          <w:p w14:paraId="1453B5F5" w14:textId="77777777" w:rsidR="00197BFA" w:rsidRPr="00197BFA" w:rsidRDefault="00530C70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Clause </w:t>
                            </w:r>
                          </w:p>
                          <w:p w14:paraId="6A7826D5" w14:textId="77777777" w:rsidR="00197BFA" w:rsidRPr="00197BFA" w:rsidRDefault="00530C70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Subordinate clause </w:t>
                            </w:r>
                          </w:p>
                          <w:p w14:paraId="1E76A760" w14:textId="77777777" w:rsidR="00197BFA" w:rsidRPr="00197BFA" w:rsidRDefault="00530C70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Direct speech </w:t>
                            </w:r>
                          </w:p>
                          <w:p w14:paraId="48FFDA3A" w14:textId="77777777" w:rsidR="00197BFA" w:rsidRPr="00197BFA" w:rsidRDefault="00530C70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Consonant </w:t>
                            </w:r>
                          </w:p>
                          <w:p w14:paraId="1A63C06F" w14:textId="77777777" w:rsidR="00197BFA" w:rsidRPr="00197BFA" w:rsidRDefault="00530C70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Letter </w:t>
                            </w:r>
                          </w:p>
                          <w:p w14:paraId="7FDA223C" w14:textId="77777777" w:rsidR="00197BFA" w:rsidRPr="00197BFA" w:rsidRDefault="00530C70" w:rsidP="00197B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Vowel </w:t>
                            </w:r>
                          </w:p>
                          <w:p w14:paraId="6E6055AD" w14:textId="77777777" w:rsidR="00530C70" w:rsidRPr="00197BFA" w:rsidRDefault="00530C70" w:rsidP="00197BF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>Inverted commas</w:t>
                            </w:r>
                          </w:p>
                          <w:p w14:paraId="00C3ADAF" w14:textId="77777777" w:rsidR="00530C70" w:rsidRDefault="00530C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46.8pt;margin-top:114.6pt;width:159pt;height:3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" fillcolor="white [3201]" strokeweight=".5pt">
                <v:textbox>
                  <w:txbxContent>
                    <w:p w:rsidR="00530C70" w:rsidRDefault="00530C70" w:rsidP="00530C70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Year 3</w:t>
                      </w:r>
                    </w:p>
                    <w:p w:rsidR="00197BFA" w:rsidRPr="00197BFA" w:rsidRDefault="00530C70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Preposition </w:t>
                      </w:r>
                    </w:p>
                    <w:p w:rsidR="00197BFA" w:rsidRPr="00197BFA" w:rsidRDefault="00530C70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Conjunction </w:t>
                      </w:r>
                    </w:p>
                    <w:p w:rsidR="00197BFA" w:rsidRPr="00197BFA" w:rsidRDefault="00197BFA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Word </w:t>
                      </w:r>
                      <w:r w:rsidR="00530C70" w:rsidRPr="00197BFA">
                        <w:rPr>
                          <w:sz w:val="28"/>
                          <w:szCs w:val="28"/>
                        </w:rPr>
                        <w:t xml:space="preserve">family </w:t>
                      </w:r>
                    </w:p>
                    <w:p w:rsidR="00197BFA" w:rsidRPr="00197BFA" w:rsidRDefault="00530C70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Prefix </w:t>
                      </w:r>
                    </w:p>
                    <w:p w:rsidR="00197BFA" w:rsidRPr="00197BFA" w:rsidRDefault="00530C70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Clause </w:t>
                      </w:r>
                    </w:p>
                    <w:p w:rsidR="00197BFA" w:rsidRPr="00197BFA" w:rsidRDefault="00530C70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Subordinate clause </w:t>
                      </w:r>
                    </w:p>
                    <w:p w:rsidR="00197BFA" w:rsidRPr="00197BFA" w:rsidRDefault="00530C70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Direct speech </w:t>
                      </w:r>
                    </w:p>
                    <w:p w:rsidR="00197BFA" w:rsidRPr="00197BFA" w:rsidRDefault="00530C70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Consonant </w:t>
                      </w:r>
                    </w:p>
                    <w:p w:rsidR="00197BFA" w:rsidRPr="00197BFA" w:rsidRDefault="00530C70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Letter </w:t>
                      </w:r>
                    </w:p>
                    <w:p w:rsidR="00197BFA" w:rsidRPr="00197BFA" w:rsidRDefault="00530C70" w:rsidP="00197BFA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Vowel </w:t>
                      </w:r>
                    </w:p>
                    <w:p w:rsidR="00530C70" w:rsidRPr="00197BFA" w:rsidRDefault="00530C70" w:rsidP="00197BF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>Inverted commas</w:t>
                      </w:r>
                    </w:p>
                    <w:p w:rsidR="00530C70" w:rsidRDefault="00530C70"/>
                  </w:txbxContent>
                </v:textbox>
              </v:shape>
            </w:pict>
          </mc:Fallback>
        </mc:AlternateContent>
      </w:r>
      <w:r w:rsidRPr="00530C70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532953" wp14:editId="1D654001">
                <wp:simplePos x="0" y="0"/>
                <wp:positionH relativeFrom="margin">
                  <wp:align>left</wp:align>
                </wp:positionH>
                <wp:positionV relativeFrom="paragraph">
                  <wp:posOffset>1492073</wp:posOffset>
                </wp:positionV>
                <wp:extent cx="1903095" cy="3848735"/>
                <wp:effectExtent l="0" t="0" r="2095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095" cy="3848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41D2F" w14:textId="77777777" w:rsidR="00530C70" w:rsidRPr="00FD6AD9" w:rsidRDefault="00530C70" w:rsidP="00530C70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  <w:u w:val="single"/>
                              </w:rPr>
                              <w:t>Year 1</w:t>
                            </w:r>
                          </w:p>
                          <w:p w14:paraId="213087B1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 xml:space="preserve">Letter </w:t>
                            </w:r>
                          </w:p>
                          <w:p w14:paraId="5DD24F31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 xml:space="preserve">Capital letter </w:t>
                            </w:r>
                          </w:p>
                          <w:p w14:paraId="6834E5FD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 xml:space="preserve">Word </w:t>
                            </w:r>
                          </w:p>
                          <w:p w14:paraId="5067F6EC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 xml:space="preserve">Singular </w:t>
                            </w:r>
                          </w:p>
                          <w:p w14:paraId="3F7897AC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 xml:space="preserve">Plural </w:t>
                            </w:r>
                          </w:p>
                          <w:p w14:paraId="105F7675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 xml:space="preserve">Sentence </w:t>
                            </w:r>
                          </w:p>
                          <w:p w14:paraId="3950193B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 xml:space="preserve">Punctuation </w:t>
                            </w:r>
                          </w:p>
                          <w:p w14:paraId="50E4C526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 xml:space="preserve">Full stop </w:t>
                            </w:r>
                          </w:p>
                          <w:p w14:paraId="736C1F0A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 xml:space="preserve">Question mark </w:t>
                            </w:r>
                          </w:p>
                          <w:p w14:paraId="15EFB37A" w14:textId="77777777" w:rsidR="00530C70" w:rsidRDefault="00530C70" w:rsidP="00530C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>Exclamation mark</w:t>
                            </w:r>
                          </w:p>
                          <w:p w14:paraId="27C51814" w14:textId="77777777" w:rsidR="00530C70" w:rsidRDefault="00530C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117.5pt;width:149.85pt;height:303.0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">
                <v:textbox>
                  <w:txbxContent>
                    <w:p w:rsidR="00530C70" w:rsidRPr="00FD6AD9" w:rsidRDefault="00530C70" w:rsidP="00530C70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FD6AD9">
                        <w:rPr>
                          <w:sz w:val="28"/>
                          <w:szCs w:val="28"/>
                          <w:u w:val="single"/>
                        </w:rPr>
                        <w:t>Year 1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 xml:space="preserve">Letter 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 xml:space="preserve">Capital letter 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 xml:space="preserve">Word 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 xml:space="preserve">Singular 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 xml:space="preserve">Plural 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 xml:space="preserve">Sentence 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 xml:space="preserve">Punctuation 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 xml:space="preserve">Full stop 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 xml:space="preserve">Question mark </w:t>
                      </w:r>
                    </w:p>
                    <w:p w:rsidR="00530C70" w:rsidRDefault="00530C70" w:rsidP="00530C70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>Exclamation mark</w:t>
                      </w:r>
                    </w:p>
                    <w:p w:rsidR="00530C70" w:rsidRDefault="00530C70"/>
                  </w:txbxContent>
                </v:textbox>
                <w10:wrap type="square" anchorx="margin"/>
              </v:shape>
            </w:pict>
          </mc:Fallback>
        </mc:AlternateContent>
      </w:r>
      <w:r w:rsidRPr="00197BFA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05531AA" wp14:editId="6F5F35A6">
                <wp:simplePos x="0" y="0"/>
                <wp:positionH relativeFrom="column">
                  <wp:posOffset>2168525</wp:posOffset>
                </wp:positionH>
                <wp:positionV relativeFrom="paragraph">
                  <wp:posOffset>6562489</wp:posOffset>
                </wp:positionV>
                <wp:extent cx="2019300" cy="2849245"/>
                <wp:effectExtent l="0" t="0" r="19050" b="273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284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5D3FE" w14:textId="77777777" w:rsidR="00197BFA" w:rsidRPr="00197BFA" w:rsidRDefault="00197BFA" w:rsidP="00197BFA">
                            <w:pPr>
                              <w:jc w:val="center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  <w:u w:val="single"/>
                              </w:rPr>
                              <w:t>Year 5</w:t>
                            </w:r>
                          </w:p>
                          <w:p w14:paraId="0E02A32C" w14:textId="77777777" w:rsidR="00197BFA" w:rsidRPr="00197BFA" w:rsidRDefault="00197B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Modal verb </w:t>
                            </w:r>
                          </w:p>
                          <w:p w14:paraId="163A980B" w14:textId="77777777" w:rsidR="00197BFA" w:rsidRPr="00197BFA" w:rsidRDefault="00197B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Relative pronoun </w:t>
                            </w:r>
                          </w:p>
                          <w:p w14:paraId="60E7954B" w14:textId="77777777" w:rsidR="00197BFA" w:rsidRPr="00197BFA" w:rsidRDefault="00197B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Relative clause </w:t>
                            </w:r>
                          </w:p>
                          <w:p w14:paraId="2F573A09" w14:textId="77777777" w:rsidR="00197BFA" w:rsidRPr="00197BFA" w:rsidRDefault="00197B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>Parenthesis</w:t>
                            </w:r>
                          </w:p>
                          <w:p w14:paraId="405A324D" w14:textId="77777777" w:rsidR="00197BFA" w:rsidRPr="00197BFA" w:rsidRDefault="00197B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Bracket </w:t>
                            </w:r>
                          </w:p>
                          <w:p w14:paraId="5F48954E" w14:textId="77777777" w:rsidR="00197BFA" w:rsidRPr="00197BFA" w:rsidRDefault="00197B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Dash </w:t>
                            </w:r>
                          </w:p>
                          <w:p w14:paraId="7E94A94C" w14:textId="77777777" w:rsidR="00197BFA" w:rsidRPr="00197BFA" w:rsidRDefault="00197B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Cohesion </w:t>
                            </w:r>
                          </w:p>
                          <w:p w14:paraId="282FD241" w14:textId="77777777" w:rsidR="00197BFA" w:rsidRPr="00197BFA" w:rsidRDefault="00197BF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>Ambiguity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70.75pt;margin-top:516.75pt;width:159pt;height:224.3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">
                <v:textbox>
                  <w:txbxContent>
                    <w:p w:rsidR="00197BFA" w:rsidRPr="00197BFA" w:rsidRDefault="00197BFA" w:rsidP="00197BFA">
                      <w:pPr>
                        <w:jc w:val="center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197BFA">
                        <w:rPr>
                          <w:sz w:val="24"/>
                          <w:szCs w:val="24"/>
                          <w:u w:val="single"/>
                        </w:rPr>
                        <w:t>Year 5</w:t>
                      </w:r>
                    </w:p>
                    <w:p w:rsidR="00197BFA" w:rsidRPr="00197BFA" w:rsidRDefault="00197BFA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Modal verb </w:t>
                      </w:r>
                    </w:p>
                    <w:p w:rsidR="00197BFA" w:rsidRPr="00197BFA" w:rsidRDefault="00197BFA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Relative pronoun </w:t>
                      </w:r>
                    </w:p>
                    <w:p w:rsidR="00197BFA" w:rsidRPr="00197BFA" w:rsidRDefault="00197BFA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Relative clause </w:t>
                      </w:r>
                    </w:p>
                    <w:p w:rsidR="00197BFA" w:rsidRPr="00197BFA" w:rsidRDefault="00197BFA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>Parenthesis</w:t>
                      </w:r>
                    </w:p>
                    <w:p w:rsidR="00197BFA" w:rsidRPr="00197BFA" w:rsidRDefault="00197BFA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Bracket </w:t>
                      </w:r>
                    </w:p>
                    <w:p w:rsidR="00197BFA" w:rsidRPr="00197BFA" w:rsidRDefault="00197BFA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Dash </w:t>
                      </w:r>
                    </w:p>
                    <w:p w:rsidR="00197BFA" w:rsidRPr="00197BFA" w:rsidRDefault="00197BFA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Cohesion </w:t>
                      </w:r>
                    </w:p>
                    <w:p w:rsidR="00197BFA" w:rsidRPr="00197BFA" w:rsidRDefault="00197BFA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>Ambiguity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6AD9" w:rsidRPr="00FD6AD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9A1AEA" wp14:editId="5D07555A">
                <wp:simplePos x="0" y="0"/>
                <wp:positionH relativeFrom="column">
                  <wp:posOffset>41910</wp:posOffset>
                </wp:positionH>
                <wp:positionV relativeFrom="paragraph">
                  <wp:posOffset>10160</wp:posOffset>
                </wp:positionV>
                <wp:extent cx="6421755" cy="1307465"/>
                <wp:effectExtent l="0" t="0" r="1714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1755" cy="130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5C648" w14:textId="77777777" w:rsidR="00FD6AD9" w:rsidRPr="00FD6AD9" w:rsidRDefault="00FD6AD9" w:rsidP="00FD6AD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b/>
                                <w:sz w:val="28"/>
                                <w:szCs w:val="28"/>
                              </w:rPr>
                              <w:t>Spelling, Punctuation and Grammar Teaching</w:t>
                            </w:r>
                          </w:p>
                          <w:p w14:paraId="45448B1A" w14:textId="77777777" w:rsidR="00FD6AD9" w:rsidRDefault="00FD6AD9" w:rsidP="00FD6A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6AD9">
                              <w:rPr>
                                <w:sz w:val="28"/>
                                <w:szCs w:val="28"/>
                              </w:rPr>
                              <w:t>Please find below a glossary of the terminology that children are expected to know and use in each year group. Definitions of the terminology can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be found on the following pages.</w:t>
                            </w:r>
                          </w:p>
                          <w:p w14:paraId="71994134" w14:textId="77777777" w:rsidR="00FD6AD9" w:rsidRDefault="00FD6A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.3pt;margin-top:.8pt;width:505.65pt;height:102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">
                <v:textbox>
                  <w:txbxContent>
                    <w:p w:rsidR="00FD6AD9" w:rsidRPr="00FD6AD9" w:rsidRDefault="00FD6AD9" w:rsidP="00FD6AD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D6AD9">
                        <w:rPr>
                          <w:b/>
                          <w:sz w:val="28"/>
                          <w:szCs w:val="28"/>
                        </w:rPr>
                        <w:t>Spelling, Punctuation and Grammar Teaching</w:t>
                      </w:r>
                    </w:p>
                    <w:p w:rsidR="00FD6AD9" w:rsidRDefault="00FD6AD9" w:rsidP="00FD6AD9">
                      <w:pPr>
                        <w:rPr>
                          <w:sz w:val="28"/>
                          <w:szCs w:val="28"/>
                        </w:rPr>
                      </w:pPr>
                      <w:r w:rsidRPr="00FD6AD9">
                        <w:rPr>
                          <w:sz w:val="28"/>
                          <w:szCs w:val="28"/>
                        </w:rPr>
                        <w:t>Please find below a glossary of the terminology that children are expected to know and use in each year group. Definitions of the terminology can</w:t>
                      </w:r>
                      <w:r>
                        <w:rPr>
                          <w:sz w:val="28"/>
                          <w:szCs w:val="28"/>
                        </w:rPr>
                        <w:t xml:space="preserve"> be found on the following pages.</w:t>
                      </w:r>
                    </w:p>
                    <w:p w:rsidR="00FD6AD9" w:rsidRDefault="00FD6AD9"/>
                  </w:txbxContent>
                </v:textbox>
                <w10:wrap type="square"/>
              </v:shape>
            </w:pict>
          </mc:Fallback>
        </mc:AlternateContent>
      </w:r>
    </w:p>
    <w:p w14:paraId="559C2AC8" w14:textId="77777777" w:rsidR="00530C70" w:rsidRDefault="00530C70" w:rsidP="00FD6AD9">
      <w:pPr>
        <w:jc w:val="center"/>
        <w:rPr>
          <w:sz w:val="28"/>
          <w:szCs w:val="28"/>
          <w:u w:val="single"/>
        </w:rPr>
      </w:pPr>
    </w:p>
    <w:p w14:paraId="63223071" w14:textId="77777777" w:rsidR="00530C70" w:rsidRDefault="00530C70" w:rsidP="00FD6AD9">
      <w:pPr>
        <w:jc w:val="center"/>
        <w:rPr>
          <w:sz w:val="28"/>
          <w:szCs w:val="28"/>
          <w:u w:val="single"/>
        </w:rPr>
      </w:pPr>
    </w:p>
    <w:p w14:paraId="31A94D92" w14:textId="77777777" w:rsidR="00530C70" w:rsidRDefault="00530C70" w:rsidP="00FD6AD9">
      <w:pPr>
        <w:jc w:val="center"/>
        <w:rPr>
          <w:sz w:val="28"/>
          <w:szCs w:val="28"/>
          <w:u w:val="single"/>
        </w:rPr>
      </w:pPr>
    </w:p>
    <w:p w14:paraId="4711B0CE" w14:textId="77777777" w:rsidR="00530C70" w:rsidRDefault="00530C70" w:rsidP="00FD6AD9">
      <w:pPr>
        <w:jc w:val="center"/>
        <w:rPr>
          <w:sz w:val="28"/>
          <w:szCs w:val="28"/>
          <w:u w:val="single"/>
        </w:rPr>
      </w:pPr>
    </w:p>
    <w:p w14:paraId="0CB8B5B7" w14:textId="77777777" w:rsidR="00530C70" w:rsidRDefault="00530C70" w:rsidP="00FD6AD9">
      <w:pPr>
        <w:jc w:val="center"/>
        <w:rPr>
          <w:sz w:val="28"/>
          <w:szCs w:val="28"/>
          <w:u w:val="single"/>
        </w:rPr>
      </w:pPr>
    </w:p>
    <w:p w14:paraId="251FF005" w14:textId="77777777" w:rsidR="00530C70" w:rsidRDefault="00530C70" w:rsidP="00FD6AD9">
      <w:pPr>
        <w:jc w:val="center"/>
        <w:rPr>
          <w:sz w:val="28"/>
          <w:szCs w:val="28"/>
          <w:u w:val="single"/>
        </w:rPr>
      </w:pPr>
    </w:p>
    <w:p w14:paraId="5547AEAE" w14:textId="77777777" w:rsidR="00FD6AD9" w:rsidRDefault="00FD6AD9" w:rsidP="00FD6AD9">
      <w:pPr>
        <w:rPr>
          <w:sz w:val="28"/>
          <w:szCs w:val="28"/>
        </w:rPr>
      </w:pPr>
    </w:p>
    <w:p w14:paraId="3A053243" w14:textId="77777777" w:rsidR="00FD6AD9" w:rsidRPr="00FD6AD9" w:rsidRDefault="00FD6AD9" w:rsidP="00FD6AD9">
      <w:pPr>
        <w:rPr>
          <w:b/>
          <w:sz w:val="28"/>
          <w:szCs w:val="28"/>
        </w:rPr>
      </w:pPr>
    </w:p>
    <w:p w14:paraId="74660123" w14:textId="77777777" w:rsidR="00FD6AD9" w:rsidRDefault="00FD6AD9" w:rsidP="00FD6AD9">
      <w:pPr>
        <w:jc w:val="center"/>
        <w:rPr>
          <w:b/>
          <w:sz w:val="28"/>
          <w:szCs w:val="28"/>
        </w:rPr>
      </w:pPr>
    </w:p>
    <w:p w14:paraId="0846A2E4" w14:textId="77777777" w:rsidR="00CE2A39" w:rsidRDefault="00CE2A39" w:rsidP="00FD6AD9">
      <w:pPr>
        <w:rPr>
          <w:sz w:val="28"/>
          <w:szCs w:val="28"/>
        </w:rPr>
      </w:pPr>
    </w:p>
    <w:p w14:paraId="18E3AC05" w14:textId="77777777" w:rsidR="00CE2A39" w:rsidRDefault="00CE2A39" w:rsidP="00FD6AD9">
      <w:pPr>
        <w:rPr>
          <w:sz w:val="28"/>
          <w:szCs w:val="28"/>
        </w:rPr>
      </w:pPr>
      <w:r w:rsidRPr="00197BFA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D624F6F" wp14:editId="3F8E4B30">
                <wp:simplePos x="0" y="0"/>
                <wp:positionH relativeFrom="page">
                  <wp:posOffset>4872163</wp:posOffset>
                </wp:positionH>
                <wp:positionV relativeFrom="paragraph">
                  <wp:posOffset>640818</wp:posOffset>
                </wp:positionV>
                <wp:extent cx="1997075" cy="3688715"/>
                <wp:effectExtent l="0" t="0" r="22225" b="2603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368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37B00" w14:textId="77777777" w:rsidR="00CE2A39" w:rsidRPr="00197BFA" w:rsidRDefault="00CE2A39" w:rsidP="00CE2A39">
                            <w:pPr>
                              <w:jc w:val="center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  <w:u w:val="single"/>
                              </w:rPr>
                              <w:t>Year 6</w:t>
                            </w:r>
                          </w:p>
                          <w:p w14:paraId="09A292CF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Subject </w:t>
                            </w:r>
                          </w:p>
                          <w:p w14:paraId="3CE6C094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Object </w:t>
                            </w:r>
                          </w:p>
                          <w:p w14:paraId="7B76BC23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Active </w:t>
                            </w:r>
                          </w:p>
                          <w:p w14:paraId="151C8AC5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Passive </w:t>
                            </w:r>
                          </w:p>
                          <w:p w14:paraId="03046B61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Synonym </w:t>
                            </w:r>
                          </w:p>
                          <w:p w14:paraId="5B982A79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Antonym </w:t>
                            </w:r>
                          </w:p>
                          <w:p w14:paraId="77A253AD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>Ellipsis</w:t>
                            </w:r>
                          </w:p>
                          <w:p w14:paraId="2970FE06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Hyphen </w:t>
                            </w:r>
                          </w:p>
                          <w:p w14:paraId="6ECDEE7D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>Colon</w:t>
                            </w:r>
                          </w:p>
                          <w:p w14:paraId="6D432818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 xml:space="preserve">Semi-colon </w:t>
                            </w:r>
                          </w:p>
                          <w:p w14:paraId="44661622" w14:textId="77777777" w:rsidR="00CE2A39" w:rsidRPr="00197BFA" w:rsidRDefault="00CE2A39" w:rsidP="00CE2A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7BFA">
                              <w:rPr>
                                <w:sz w:val="24"/>
                                <w:szCs w:val="24"/>
                              </w:rPr>
                              <w:t>Bullet points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C0694" id="_x0000_s1031" type="#_x0000_t202" style="position:absolute;margin-left:383.65pt;margin-top:50.45pt;width:157.25pt;height:290.4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">
                <v:textbox>
                  <w:txbxContent>
                    <w:p w:rsidR="00CE2A39" w:rsidRPr="00197BFA" w:rsidRDefault="00CE2A39" w:rsidP="00CE2A39">
                      <w:pPr>
                        <w:jc w:val="center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197BFA">
                        <w:rPr>
                          <w:sz w:val="24"/>
                          <w:szCs w:val="24"/>
                          <w:u w:val="single"/>
                        </w:rPr>
                        <w:t>Year 6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Subject 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Object 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Active 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Passive 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Synonym 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Antonym 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>Ellipsis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Hyphen 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>Colon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 xml:space="preserve">Semi-colon </w:t>
                      </w:r>
                    </w:p>
                    <w:p w:rsidR="00CE2A39" w:rsidRPr="00197BFA" w:rsidRDefault="00CE2A39" w:rsidP="00CE2A39">
                      <w:pPr>
                        <w:rPr>
                          <w:sz w:val="24"/>
                          <w:szCs w:val="24"/>
                        </w:rPr>
                      </w:pPr>
                      <w:r w:rsidRPr="00197BFA">
                        <w:rPr>
                          <w:sz w:val="24"/>
                          <w:szCs w:val="24"/>
                        </w:rPr>
                        <w:t>Bullet points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CE2A39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0E73FA3" wp14:editId="528129D4">
                <wp:simplePos x="0" y="0"/>
                <wp:positionH relativeFrom="margin">
                  <wp:align>left</wp:align>
                </wp:positionH>
                <wp:positionV relativeFrom="paragraph">
                  <wp:posOffset>343254</wp:posOffset>
                </wp:positionV>
                <wp:extent cx="1892300" cy="2009140"/>
                <wp:effectExtent l="0" t="0" r="12700" b="101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200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DF1CA" w14:textId="77777777" w:rsidR="00CE2A39" w:rsidRDefault="00CE2A39" w:rsidP="00CE2A39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  <w:u w:val="single"/>
                              </w:rPr>
                              <w:t>Year 4</w:t>
                            </w:r>
                          </w:p>
                          <w:p w14:paraId="3BC18CE7" w14:textId="77777777" w:rsidR="00CE2A39" w:rsidRPr="00197BFA" w:rsidRDefault="00CE2A39" w:rsidP="00CE2A3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Determiner </w:t>
                            </w:r>
                          </w:p>
                          <w:p w14:paraId="0B474E71" w14:textId="77777777" w:rsidR="00CE2A39" w:rsidRPr="00197BFA" w:rsidRDefault="00CE2A39" w:rsidP="00CE2A3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Pronoun </w:t>
                            </w:r>
                          </w:p>
                          <w:p w14:paraId="4998F455" w14:textId="77777777" w:rsidR="00CE2A39" w:rsidRPr="00197BFA" w:rsidRDefault="00CE2A39" w:rsidP="00CE2A3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 xml:space="preserve">Possessive </w:t>
                            </w:r>
                          </w:p>
                          <w:p w14:paraId="0BE22BF6" w14:textId="77777777" w:rsidR="00CE2A39" w:rsidRPr="00197BFA" w:rsidRDefault="00CE2A39" w:rsidP="00CE2A39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97BFA">
                              <w:rPr>
                                <w:sz w:val="28"/>
                                <w:szCs w:val="28"/>
                              </w:rPr>
                              <w:t>Adverbial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FCAC9" id="_x0000_s1032" type="#_x0000_t202" style="position:absolute;margin-left:0;margin-top:27.05pt;width:149pt;height:158.2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">
                <v:textbox>
                  <w:txbxContent>
                    <w:p w:rsidR="00CE2A39" w:rsidRDefault="00CE2A39" w:rsidP="00CE2A39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197BFA">
                        <w:rPr>
                          <w:sz w:val="28"/>
                          <w:szCs w:val="28"/>
                          <w:u w:val="single"/>
                        </w:rPr>
                        <w:t>Year 4</w:t>
                      </w:r>
                    </w:p>
                    <w:p w:rsidR="00CE2A39" w:rsidRPr="00197BFA" w:rsidRDefault="00CE2A39" w:rsidP="00CE2A39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Determiner </w:t>
                      </w:r>
                    </w:p>
                    <w:p w:rsidR="00CE2A39" w:rsidRPr="00197BFA" w:rsidRDefault="00CE2A39" w:rsidP="00CE2A39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Pronoun </w:t>
                      </w:r>
                    </w:p>
                    <w:p w:rsidR="00CE2A39" w:rsidRPr="00197BFA" w:rsidRDefault="00CE2A39" w:rsidP="00CE2A39">
                      <w:pPr>
                        <w:rPr>
                          <w:sz w:val="28"/>
                          <w:szCs w:val="28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 xml:space="preserve">Possessive </w:t>
                      </w:r>
                    </w:p>
                    <w:p w:rsidR="00CE2A39" w:rsidRPr="00197BFA" w:rsidRDefault="00CE2A39" w:rsidP="00CE2A39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197BFA">
                        <w:rPr>
                          <w:sz w:val="28"/>
                          <w:szCs w:val="28"/>
                        </w:rPr>
                        <w:t>Adverbial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4AEF37" w14:textId="77777777" w:rsidR="00CE2A39" w:rsidRDefault="00CE2A39" w:rsidP="00FD6AD9">
      <w:pPr>
        <w:rPr>
          <w:sz w:val="28"/>
          <w:szCs w:val="28"/>
        </w:rPr>
      </w:pPr>
    </w:p>
    <w:p w14:paraId="62C8020C" w14:textId="77777777" w:rsidR="00FD6AD9" w:rsidRDefault="00FD6AD9" w:rsidP="00FD6AD9">
      <w:pPr>
        <w:rPr>
          <w:sz w:val="28"/>
          <w:szCs w:val="28"/>
        </w:rPr>
      </w:pPr>
    </w:p>
    <w:p w14:paraId="2E0363F2" w14:textId="77777777" w:rsidR="00CE2A39" w:rsidRDefault="00CE2A39" w:rsidP="00FD6AD9">
      <w:pPr>
        <w:rPr>
          <w:sz w:val="28"/>
          <w:szCs w:val="28"/>
        </w:rPr>
      </w:pPr>
    </w:p>
    <w:p w14:paraId="531E0FBB" w14:textId="77777777" w:rsidR="00CE2A39" w:rsidRDefault="00CE2A39" w:rsidP="00FD6AD9">
      <w:pPr>
        <w:rPr>
          <w:sz w:val="28"/>
          <w:szCs w:val="28"/>
        </w:rPr>
      </w:pPr>
    </w:p>
    <w:p w14:paraId="434E6A73" w14:textId="77777777" w:rsidR="00CE2A39" w:rsidRDefault="00CE2A39" w:rsidP="00FD6AD9">
      <w:pPr>
        <w:rPr>
          <w:sz w:val="28"/>
          <w:szCs w:val="28"/>
        </w:rPr>
      </w:pPr>
    </w:p>
    <w:p w14:paraId="32569EBC" w14:textId="77777777" w:rsidR="00CE2A39" w:rsidRDefault="00CE2A39" w:rsidP="00FD6AD9">
      <w:pPr>
        <w:rPr>
          <w:sz w:val="28"/>
          <w:szCs w:val="28"/>
        </w:rPr>
      </w:pPr>
    </w:p>
    <w:p w14:paraId="40146DC9" w14:textId="77777777" w:rsidR="00CE2A39" w:rsidRDefault="00CE2A39" w:rsidP="00FD6AD9">
      <w:pPr>
        <w:rPr>
          <w:sz w:val="28"/>
          <w:szCs w:val="28"/>
        </w:rPr>
      </w:pPr>
    </w:p>
    <w:p w14:paraId="6AC4898A" w14:textId="77777777" w:rsidR="00CE2A39" w:rsidRPr="00CE2A39" w:rsidRDefault="00CE2A39" w:rsidP="00CE2A39">
      <w:pPr>
        <w:jc w:val="center"/>
        <w:rPr>
          <w:b/>
          <w:sz w:val="44"/>
          <w:szCs w:val="44"/>
        </w:rPr>
      </w:pPr>
      <w:r w:rsidRPr="00CE2A39">
        <w:rPr>
          <w:b/>
          <w:sz w:val="44"/>
          <w:szCs w:val="44"/>
        </w:rPr>
        <w:lastRenderedPageBreak/>
        <w:t>SPAG GLOSSARY</w:t>
      </w:r>
    </w:p>
    <w:p w14:paraId="10DD64F4" w14:textId="77777777" w:rsidR="00DE4E2A" w:rsidRPr="00DE4E2A" w:rsidRDefault="00DE4E2A" w:rsidP="00CE2A39">
      <w:pPr>
        <w:rPr>
          <w:b/>
          <w:sz w:val="28"/>
          <w:szCs w:val="28"/>
          <w:u w:val="single"/>
        </w:rPr>
      </w:pPr>
      <w:r w:rsidRPr="00DE4E2A">
        <w:rPr>
          <w:b/>
          <w:sz w:val="28"/>
          <w:szCs w:val="28"/>
          <w:u w:val="single"/>
        </w:rPr>
        <w:t>From Year 1</w:t>
      </w:r>
    </w:p>
    <w:p w14:paraId="187694D2" w14:textId="77777777" w:rsidR="00CE2A39" w:rsidRPr="00CE2A39" w:rsidRDefault="00CE2A39" w:rsidP="00CE2A39">
      <w:pPr>
        <w:rPr>
          <w:sz w:val="28"/>
          <w:szCs w:val="28"/>
        </w:rPr>
      </w:pPr>
      <w:r w:rsidRPr="00DE4E2A">
        <w:rPr>
          <w:b/>
          <w:sz w:val="28"/>
          <w:szCs w:val="28"/>
        </w:rPr>
        <w:t>Letter</w:t>
      </w:r>
      <w:r w:rsidR="00DE4E2A">
        <w:rPr>
          <w:sz w:val="28"/>
          <w:szCs w:val="28"/>
        </w:rPr>
        <w:t xml:space="preserve"> </w:t>
      </w:r>
      <w:r w:rsidRPr="00CE2A39">
        <w:rPr>
          <w:sz w:val="28"/>
          <w:szCs w:val="28"/>
        </w:rPr>
        <w:t>A character representing one or more of the sounds used in speech. Written words are made up of letters. E.g. Gg Ee Ww</w:t>
      </w:r>
    </w:p>
    <w:p w14:paraId="18380E43" w14:textId="77777777" w:rsidR="00CE2A39" w:rsidRPr="00DE4E2A" w:rsidRDefault="00CE2A39" w:rsidP="00CE2A3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Capital </w:t>
      </w:r>
      <w:proofErr w:type="gramStart"/>
      <w:r w:rsidRPr="00DE4E2A">
        <w:rPr>
          <w:b/>
          <w:sz w:val="28"/>
          <w:szCs w:val="28"/>
        </w:rPr>
        <w:t>letter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letter of the alphabet that usually differs from its corresponding lowercase letter in form and height; A, B, Q as distinguished from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 xml:space="preserve">a, b, q. Used as the initial letter of a proper name, the pronoun I and in the first word of a sentence. E.g. After school </w:t>
      </w:r>
      <w:r w:rsidR="00DE4E2A">
        <w:rPr>
          <w:sz w:val="28"/>
          <w:szCs w:val="28"/>
        </w:rPr>
        <w:t>Ted plays football in Hitchin</w:t>
      </w:r>
      <w:r w:rsidRPr="00CE2A39">
        <w:rPr>
          <w:sz w:val="28"/>
          <w:szCs w:val="28"/>
        </w:rPr>
        <w:t>.</w:t>
      </w:r>
    </w:p>
    <w:p w14:paraId="3987EF3D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Word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word is a unit of grammar: it can be selected and moved around relatively independently, but cannot easily be split. In punctuation,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words are normally separated by word spaces. E.g. farm girl she on</w:t>
      </w:r>
    </w:p>
    <w:p w14:paraId="2EF1DB44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Singular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When</w:t>
      </w:r>
      <w:proofErr w:type="gramEnd"/>
      <w:r w:rsidRPr="00CE2A39">
        <w:rPr>
          <w:sz w:val="28"/>
          <w:szCs w:val="28"/>
        </w:rPr>
        <w:t xml:space="preserve"> a word is in singular form it means just one or by itself. E.g. boy baby goose</w:t>
      </w:r>
    </w:p>
    <w:p w14:paraId="0F758CF5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Plural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When</w:t>
      </w:r>
      <w:proofErr w:type="gramEnd"/>
      <w:r w:rsidRPr="00CE2A39">
        <w:rPr>
          <w:sz w:val="28"/>
          <w:szCs w:val="28"/>
        </w:rPr>
        <w:t xml:space="preserve"> a word is plural it means more than one. E.g. boys babies geese</w:t>
      </w:r>
    </w:p>
    <w:p w14:paraId="2BAD50E5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Sentence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sentence is a group of words which are grammatically connected to each other but not to any words</w:t>
      </w:r>
      <w:r w:rsidR="00DE4E2A">
        <w:rPr>
          <w:sz w:val="28"/>
          <w:szCs w:val="28"/>
        </w:rPr>
        <w:t xml:space="preserve"> outside the sentence. E.g. Jim was at the zoo</w:t>
      </w:r>
      <w:r w:rsidRPr="00CE2A39">
        <w:rPr>
          <w:sz w:val="28"/>
          <w:szCs w:val="28"/>
        </w:rPr>
        <w:t>.</w:t>
      </w:r>
    </w:p>
    <w:p w14:paraId="33053C61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Punctuation</w:t>
      </w:r>
      <w:r w:rsidR="00DE4E2A">
        <w:rPr>
          <w:b/>
          <w:sz w:val="28"/>
          <w:szCs w:val="28"/>
        </w:rPr>
        <w:t xml:space="preserve">  </w:t>
      </w:r>
      <w:proofErr w:type="spellStart"/>
      <w:r w:rsidRPr="00CE2A39">
        <w:rPr>
          <w:sz w:val="28"/>
          <w:szCs w:val="28"/>
        </w:rPr>
        <w:t>Punctuation</w:t>
      </w:r>
      <w:proofErr w:type="spellEnd"/>
      <w:proofErr w:type="gramEnd"/>
      <w:r w:rsidRPr="00CE2A39">
        <w:rPr>
          <w:sz w:val="28"/>
          <w:szCs w:val="28"/>
        </w:rPr>
        <w:t xml:space="preserve"> includes any conventional features of writing other than spelling and general layout. One important role of punctuation is to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 xml:space="preserve">indicate sentence boundaries. </w:t>
      </w:r>
      <w:proofErr w:type="gramStart"/>
      <w:r w:rsidRPr="00CE2A39">
        <w:rPr>
          <w:sz w:val="28"/>
          <w:szCs w:val="28"/>
        </w:rPr>
        <w:t>E.g. !</w:t>
      </w:r>
      <w:proofErr w:type="gramEnd"/>
      <w:r w:rsidRPr="00CE2A39">
        <w:rPr>
          <w:sz w:val="28"/>
          <w:szCs w:val="28"/>
        </w:rPr>
        <w:t xml:space="preserve"> “ ( ) - ? / . , ; :</w:t>
      </w:r>
    </w:p>
    <w:p w14:paraId="6AEA313F" w14:textId="77777777" w:rsidR="00CE2A39" w:rsidRPr="00DE4E2A" w:rsidRDefault="00CE2A39" w:rsidP="00CE2A3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Full </w:t>
      </w:r>
      <w:proofErr w:type="gramStart"/>
      <w:r w:rsidRPr="00DE4E2A">
        <w:rPr>
          <w:b/>
          <w:sz w:val="28"/>
          <w:szCs w:val="28"/>
        </w:rPr>
        <w:t>stop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punctuation mark (.) used at the end of a sentence or an abbreviation.</w:t>
      </w:r>
    </w:p>
    <w:p w14:paraId="35704030" w14:textId="77777777" w:rsidR="00CE2A39" w:rsidRPr="00DE4E2A" w:rsidRDefault="00CE2A39" w:rsidP="00CE2A3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Question </w:t>
      </w:r>
      <w:proofErr w:type="gramStart"/>
      <w:r w:rsidRPr="00DE4E2A">
        <w:rPr>
          <w:b/>
          <w:sz w:val="28"/>
          <w:szCs w:val="28"/>
        </w:rPr>
        <w:t>mark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punctuation mark (?) indicating a question.</w:t>
      </w:r>
    </w:p>
    <w:p w14:paraId="2E5B467C" w14:textId="77777777" w:rsidR="00DE4E2A" w:rsidRDefault="00CE2A39" w:rsidP="00CE2A3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Exclamation </w:t>
      </w:r>
      <w:proofErr w:type="gramStart"/>
      <w:r w:rsidRPr="00DE4E2A">
        <w:rPr>
          <w:b/>
          <w:sz w:val="28"/>
          <w:szCs w:val="28"/>
        </w:rPr>
        <w:t>mark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punctuation mark (!) indicating strong feelings, something unusual or high volume (shouting).</w:t>
      </w:r>
    </w:p>
    <w:p w14:paraId="7EABBCBD" w14:textId="77777777" w:rsidR="00DE4E2A" w:rsidRPr="00DE4E2A" w:rsidRDefault="00DE4E2A" w:rsidP="00CE2A39">
      <w:pPr>
        <w:rPr>
          <w:b/>
          <w:sz w:val="28"/>
          <w:szCs w:val="28"/>
          <w:u w:val="single"/>
        </w:rPr>
      </w:pPr>
      <w:r w:rsidRPr="00DE4E2A">
        <w:rPr>
          <w:b/>
          <w:sz w:val="28"/>
          <w:szCs w:val="28"/>
          <w:u w:val="single"/>
        </w:rPr>
        <w:t>From Year 2</w:t>
      </w:r>
    </w:p>
    <w:p w14:paraId="1D74999F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Noun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Nouns</w:t>
      </w:r>
      <w:proofErr w:type="gramEnd"/>
      <w:r w:rsidRPr="00CE2A39">
        <w:rPr>
          <w:sz w:val="28"/>
          <w:szCs w:val="28"/>
        </w:rPr>
        <w:t xml:space="preserve"> are sometimes called ‘naming words’ because they name people, places and things. Nouns may be cl</w:t>
      </w:r>
      <w:r w:rsidR="00DE4E2A">
        <w:rPr>
          <w:sz w:val="28"/>
          <w:szCs w:val="28"/>
        </w:rPr>
        <w:t>assified as common (</w:t>
      </w:r>
      <w:proofErr w:type="spellStart"/>
      <w:r w:rsidR="00DE4E2A">
        <w:rPr>
          <w:sz w:val="28"/>
          <w:szCs w:val="28"/>
        </w:rPr>
        <w:t>e.g</w:t>
      </w:r>
      <w:proofErr w:type="spellEnd"/>
      <w:r w:rsidR="00DE4E2A">
        <w:rPr>
          <w:sz w:val="28"/>
          <w:szCs w:val="28"/>
        </w:rPr>
        <w:t xml:space="preserve"> girl</w:t>
      </w:r>
      <w:r w:rsidRPr="00CE2A39">
        <w:rPr>
          <w:sz w:val="28"/>
          <w:szCs w:val="28"/>
        </w:rPr>
        <w:t>,</w:t>
      </w:r>
      <w:r w:rsidR="00DE4E2A">
        <w:rPr>
          <w:b/>
          <w:sz w:val="28"/>
          <w:szCs w:val="28"/>
        </w:rPr>
        <w:t xml:space="preserve"> </w:t>
      </w:r>
      <w:r w:rsidR="00DE4E2A">
        <w:rPr>
          <w:sz w:val="28"/>
          <w:szCs w:val="28"/>
        </w:rPr>
        <w:t>day) or proper (e.g. John</w:t>
      </w:r>
      <w:r w:rsidRPr="00CE2A39">
        <w:rPr>
          <w:sz w:val="28"/>
          <w:szCs w:val="28"/>
        </w:rPr>
        <w:t>, Monday)</w:t>
      </w:r>
    </w:p>
    <w:p w14:paraId="1D361F16" w14:textId="77777777" w:rsidR="00CE2A39" w:rsidRPr="00DE4E2A" w:rsidRDefault="00CE2A39" w:rsidP="00CE2A3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Noun </w:t>
      </w:r>
      <w:proofErr w:type="gramStart"/>
      <w:r w:rsidRPr="00DE4E2A">
        <w:rPr>
          <w:b/>
          <w:sz w:val="28"/>
          <w:szCs w:val="28"/>
        </w:rPr>
        <w:t>phrase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noun phrase is a phrase that plays the role of a noun. The head word in a noun phrase will be a noun or a pronoun. Noun phrases are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most often used for description and specification. E.g. plain flour, foxes with bushy tails</w:t>
      </w:r>
    </w:p>
    <w:p w14:paraId="40535CEB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Statement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The</w:t>
      </w:r>
      <w:proofErr w:type="gramEnd"/>
      <w:r w:rsidRPr="00CE2A39">
        <w:rPr>
          <w:sz w:val="28"/>
          <w:szCs w:val="28"/>
        </w:rPr>
        <w:t xml:space="preserve"> form of a sentence’s main clause shows whether it is being used as a statement, a question, a command or an exclamation. E.g.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You are my friend.</w:t>
      </w:r>
    </w:p>
    <w:p w14:paraId="5920799D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Question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Are</w:t>
      </w:r>
      <w:proofErr w:type="gramEnd"/>
      <w:r w:rsidRPr="00CE2A39">
        <w:rPr>
          <w:sz w:val="28"/>
          <w:szCs w:val="28"/>
        </w:rPr>
        <w:t xml:space="preserve"> you my friend?</w:t>
      </w:r>
    </w:p>
    <w:p w14:paraId="4DE6587F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Exclamation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What</w:t>
      </w:r>
      <w:proofErr w:type="gramEnd"/>
      <w:r w:rsidRPr="00CE2A39">
        <w:rPr>
          <w:sz w:val="28"/>
          <w:szCs w:val="28"/>
        </w:rPr>
        <w:t xml:space="preserve"> a good friend you are!</w:t>
      </w:r>
    </w:p>
    <w:p w14:paraId="18DDDF86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Command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Be</w:t>
      </w:r>
      <w:proofErr w:type="gramEnd"/>
      <w:r w:rsidRPr="00CE2A39">
        <w:rPr>
          <w:sz w:val="28"/>
          <w:szCs w:val="28"/>
        </w:rPr>
        <w:t xml:space="preserve"> my friend!</w:t>
      </w:r>
    </w:p>
    <w:p w14:paraId="12D4D3ED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lastRenderedPageBreak/>
        <w:t>Suffix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suffix is an ‘ending’, used at the end of one word to turn it into another word. Suffixes cannot stand on their own as a </w:t>
      </w:r>
      <w:proofErr w:type="gramStart"/>
      <w:r w:rsidRPr="00CE2A39">
        <w:rPr>
          <w:sz w:val="28"/>
          <w:szCs w:val="28"/>
        </w:rPr>
        <w:t>complete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word</w:t>
      </w:r>
      <w:proofErr w:type="gramEnd"/>
      <w:r w:rsidRPr="00CE2A39">
        <w:rPr>
          <w:sz w:val="28"/>
          <w:szCs w:val="28"/>
        </w:rPr>
        <w:t>. E.g. success – successful, teach – teacher, small – smallest</w:t>
      </w:r>
    </w:p>
    <w:p w14:paraId="09D2E013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Adjective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“describing word”. The surest way to identify adjectives is by the ways they can be used: before a noun, to make the noun’s meaning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more specific or after the verb to be, as its complement. Adjectives cannot be modified by other adjectives. This distinguishes them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 xml:space="preserve">from nouns, which can be. E.g. The pupils did some </w:t>
      </w:r>
      <w:proofErr w:type="gramStart"/>
      <w:r w:rsidRPr="00CE2A39">
        <w:rPr>
          <w:sz w:val="28"/>
          <w:szCs w:val="28"/>
        </w:rPr>
        <w:t>really excellent</w:t>
      </w:r>
      <w:proofErr w:type="gramEnd"/>
      <w:r w:rsidRPr="00CE2A39">
        <w:rPr>
          <w:sz w:val="28"/>
          <w:szCs w:val="28"/>
        </w:rPr>
        <w:t xml:space="preserve"> work. Their work was excellent.</w:t>
      </w:r>
    </w:p>
    <w:p w14:paraId="79EAFC7C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Adverb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Adverbs</w:t>
      </w:r>
      <w:proofErr w:type="gramEnd"/>
      <w:r w:rsidRPr="00CE2A39">
        <w:rPr>
          <w:sz w:val="28"/>
          <w:szCs w:val="28"/>
        </w:rPr>
        <w:t xml:space="preserve"> are sometimes said to describe manner or time. This is often true, but it doesn’t help to distinguish adverbs from other word</w:t>
      </w:r>
      <w:r w:rsidR="00DE4E2A">
        <w:rPr>
          <w:b/>
          <w:sz w:val="28"/>
          <w:szCs w:val="28"/>
        </w:rPr>
        <w:t xml:space="preserve"> </w:t>
      </w:r>
      <w:proofErr w:type="gramStart"/>
      <w:r w:rsidRPr="00CE2A39">
        <w:rPr>
          <w:sz w:val="28"/>
          <w:szCs w:val="28"/>
        </w:rPr>
        <w:t>classes .The</w:t>
      </w:r>
      <w:proofErr w:type="gramEnd"/>
      <w:r w:rsidRPr="00CE2A39">
        <w:rPr>
          <w:sz w:val="28"/>
          <w:szCs w:val="28"/>
        </w:rPr>
        <w:t xml:space="preserve"> surest way to identify adverbs is by the ways they can be used: they can modify a verb, an adjective, another adverb or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 xml:space="preserve">even a whole clause. E.g. Joshua soon started snoring loudly. That match was </w:t>
      </w:r>
      <w:proofErr w:type="gramStart"/>
      <w:r w:rsidRPr="00CE2A39">
        <w:rPr>
          <w:sz w:val="28"/>
          <w:szCs w:val="28"/>
        </w:rPr>
        <w:t>really exciting</w:t>
      </w:r>
      <w:proofErr w:type="gramEnd"/>
      <w:r w:rsidRPr="00CE2A39">
        <w:rPr>
          <w:sz w:val="28"/>
          <w:szCs w:val="28"/>
        </w:rPr>
        <w:t>! We don’t get to play games very often.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Fortunately, it didn’t rain.</w:t>
      </w:r>
    </w:p>
    <w:p w14:paraId="46E51B1B" w14:textId="77777777" w:rsidR="00CE2A39" w:rsidRPr="00DE4E2A" w:rsidRDefault="00CE2A39" w:rsidP="00CE2A3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>Verb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Verbs are sometimes called ‘doing words’ because many verbs name an action that someone does; while this can be a way of recognising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verbs, many verbs name states or feelings rather than actions. Verbs can usually have a tense, either present or past (also future).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E.g. He lives in Birmingham. The teacher wrote a song for the class. He likes chocolate. He knew my father.</w:t>
      </w:r>
    </w:p>
    <w:p w14:paraId="5E4DB09A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Tense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Verbs</w:t>
      </w:r>
      <w:proofErr w:type="gramEnd"/>
      <w:r w:rsidRPr="00CE2A39">
        <w:rPr>
          <w:sz w:val="28"/>
          <w:szCs w:val="28"/>
        </w:rPr>
        <w:t xml:space="preserve"> in the past tense are commonly used to: talk about the past, talk about imagined situations, make a request sound more polite.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Most verbs take a suffix –ed to form their past tense, but many commonly used verbs are irregular. Verbs in the present tense are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 xml:space="preserve">commonly used to: talk about the </w:t>
      </w:r>
      <w:proofErr w:type="gramStart"/>
      <w:r w:rsidRPr="00CE2A39">
        <w:rPr>
          <w:sz w:val="28"/>
          <w:szCs w:val="28"/>
        </w:rPr>
        <w:t>present</w:t>
      </w:r>
      <w:proofErr w:type="gramEnd"/>
    </w:p>
    <w:p w14:paraId="657CDCF5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Apostrophe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Apostrophes</w:t>
      </w:r>
      <w:proofErr w:type="gramEnd"/>
      <w:r w:rsidRPr="00CE2A39">
        <w:rPr>
          <w:sz w:val="28"/>
          <w:szCs w:val="28"/>
        </w:rPr>
        <w:t xml:space="preserve"> have two completely different uses. They show the place of missing letters and they mark possessives. E.g. We’re going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out and we’ll get something to eat. Hannah’s mother went to town in Justin’s car.</w:t>
      </w:r>
    </w:p>
    <w:p w14:paraId="02359B1E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Comma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punctuation mark (,) indicating a pause between parts of a sentence or separating items in a list.</w:t>
      </w:r>
    </w:p>
    <w:p w14:paraId="5D8C87E4" w14:textId="77777777" w:rsidR="00DE4E2A" w:rsidRPr="00DE4E2A" w:rsidRDefault="00DE4E2A" w:rsidP="00CE2A39">
      <w:pPr>
        <w:rPr>
          <w:b/>
          <w:sz w:val="28"/>
          <w:szCs w:val="28"/>
          <w:u w:val="single"/>
        </w:rPr>
      </w:pPr>
      <w:r w:rsidRPr="00DE4E2A">
        <w:rPr>
          <w:b/>
          <w:sz w:val="28"/>
          <w:szCs w:val="28"/>
          <w:u w:val="single"/>
        </w:rPr>
        <w:t>From Year 3</w:t>
      </w:r>
    </w:p>
    <w:p w14:paraId="7346264C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Preposition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Words</w:t>
      </w:r>
      <w:proofErr w:type="gramEnd"/>
      <w:r w:rsidRPr="00CE2A39">
        <w:rPr>
          <w:sz w:val="28"/>
          <w:szCs w:val="28"/>
        </w:rPr>
        <w:t xml:space="preserve"> which show the relationship between two things. They often tell you where one thing is as </w:t>
      </w:r>
      <w:proofErr w:type="spellStart"/>
      <w:r w:rsidRPr="00CE2A39">
        <w:rPr>
          <w:sz w:val="28"/>
          <w:szCs w:val="28"/>
        </w:rPr>
        <w:t>apposed</w:t>
      </w:r>
      <w:proofErr w:type="spellEnd"/>
      <w:r w:rsidRPr="00CE2A39">
        <w:rPr>
          <w:sz w:val="28"/>
          <w:szCs w:val="28"/>
        </w:rPr>
        <w:t xml:space="preserve"> to another. E.g. about, above,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across, after, against, along, amid, amidst, among, amongst, before, behind, below, beneath, beside, between, beyond, by, down, during,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except, for, from, in, into, near, of, off, on, over, round, since, though, till, to, towards, under, underneath, until, unto, up, upon, with,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within, without.</w:t>
      </w:r>
    </w:p>
    <w:p w14:paraId="653814BD" w14:textId="77777777" w:rsidR="00CE2A39" w:rsidRPr="00DE4E2A" w:rsidRDefault="00CE2A39" w:rsidP="00CE2A3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>Conjunction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A conjunction links two words or phrases together. E.g. and, but, when</w:t>
      </w:r>
    </w:p>
    <w:p w14:paraId="33807C7D" w14:textId="77777777" w:rsidR="00CE2A39" w:rsidRPr="00DE4E2A" w:rsidRDefault="00CE2A39" w:rsidP="00CE2A3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>Prefix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 xml:space="preserve">A prefix is added at the beginning of a word </w:t>
      </w:r>
      <w:proofErr w:type="gramStart"/>
      <w:r w:rsidRPr="00CE2A39">
        <w:rPr>
          <w:sz w:val="28"/>
          <w:szCs w:val="28"/>
        </w:rPr>
        <w:t>in order to</w:t>
      </w:r>
      <w:proofErr w:type="gramEnd"/>
      <w:r w:rsidRPr="00CE2A39">
        <w:rPr>
          <w:sz w:val="28"/>
          <w:szCs w:val="28"/>
        </w:rPr>
        <w:t xml:space="preserve"> turn it into another word. E.g. overtake, unappealing, disappear</w:t>
      </w:r>
    </w:p>
    <w:p w14:paraId="63349B7A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lastRenderedPageBreak/>
        <w:t>Clause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clause is a group of words which does contain a verb; it is part of a sentence. A main clause makes sense on its own. E.g. my sister is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older than me.</w:t>
      </w:r>
    </w:p>
    <w:p w14:paraId="743D8FE1" w14:textId="77777777" w:rsidR="00E1120D" w:rsidRDefault="00CE2A39" w:rsidP="00CE2A39">
      <w:pPr>
        <w:rPr>
          <w:sz w:val="28"/>
          <w:szCs w:val="28"/>
        </w:rPr>
      </w:pPr>
      <w:r w:rsidRPr="00DE4E2A">
        <w:rPr>
          <w:b/>
          <w:sz w:val="28"/>
          <w:szCs w:val="28"/>
        </w:rPr>
        <w:t xml:space="preserve">Subordinate </w:t>
      </w:r>
      <w:proofErr w:type="gramStart"/>
      <w:r w:rsidRPr="00DE4E2A">
        <w:rPr>
          <w:b/>
          <w:sz w:val="28"/>
          <w:szCs w:val="28"/>
        </w:rPr>
        <w:t>clause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A</w:t>
      </w:r>
      <w:proofErr w:type="gramEnd"/>
      <w:r w:rsidRPr="00CE2A39">
        <w:rPr>
          <w:sz w:val="28"/>
          <w:szCs w:val="28"/>
        </w:rPr>
        <w:t xml:space="preserve"> subordinate clause does not make sense on its own. E.g. My</w:t>
      </w:r>
      <w:r w:rsidR="00E1120D">
        <w:rPr>
          <w:sz w:val="28"/>
          <w:szCs w:val="28"/>
        </w:rPr>
        <w:t xml:space="preserve"> sister is very annoying</w:t>
      </w:r>
      <w:r w:rsidR="00B66780">
        <w:rPr>
          <w:sz w:val="28"/>
          <w:szCs w:val="28"/>
        </w:rPr>
        <w:t xml:space="preserve"> because</w:t>
      </w:r>
      <w:r w:rsidRPr="00CE2A39">
        <w:rPr>
          <w:sz w:val="28"/>
          <w:szCs w:val="28"/>
        </w:rPr>
        <w:t xml:space="preserve"> </w:t>
      </w:r>
      <w:r w:rsidR="00E1120D">
        <w:rPr>
          <w:sz w:val="28"/>
          <w:szCs w:val="28"/>
        </w:rPr>
        <w:t>she is older than me.</w:t>
      </w:r>
    </w:p>
    <w:p w14:paraId="78C58E8A" w14:textId="77777777" w:rsidR="00CE2A39" w:rsidRPr="00DE4E2A" w:rsidRDefault="00CE2A39" w:rsidP="00CE2A3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Direct </w:t>
      </w:r>
      <w:proofErr w:type="gramStart"/>
      <w:r w:rsidRPr="00DE4E2A">
        <w:rPr>
          <w:b/>
          <w:sz w:val="28"/>
          <w:szCs w:val="28"/>
        </w:rPr>
        <w:t>speech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When</w:t>
      </w:r>
      <w:proofErr w:type="gramEnd"/>
      <w:r w:rsidRPr="00CE2A39">
        <w:rPr>
          <w:sz w:val="28"/>
          <w:szCs w:val="28"/>
        </w:rPr>
        <w:t xml:space="preserve"> you write down the words that have been spoken and use speech marks. E.g. “Who’s there?” said Marvin.</w:t>
      </w:r>
    </w:p>
    <w:p w14:paraId="4DFA423D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Consonant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Consonants</w:t>
      </w:r>
      <w:proofErr w:type="gramEnd"/>
      <w:r w:rsidRPr="00CE2A39">
        <w:rPr>
          <w:sz w:val="28"/>
          <w:szCs w:val="28"/>
        </w:rPr>
        <w:t xml:space="preserve"> are specific letters from the alphabet. E.g. b, c, d, f, g, h, j, k, l, m, n, p, q, r, s, t, v, w, x, y, and z.</w:t>
      </w:r>
    </w:p>
    <w:p w14:paraId="14CBEC9D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Vowel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Vowels</w:t>
      </w:r>
      <w:proofErr w:type="gramEnd"/>
      <w:r w:rsidRPr="00CE2A39">
        <w:rPr>
          <w:sz w:val="28"/>
          <w:szCs w:val="28"/>
        </w:rPr>
        <w:t xml:space="preserve"> are specific letters from the alphabet. E.g. a, e, </w:t>
      </w:r>
      <w:proofErr w:type="spellStart"/>
      <w:r w:rsidRPr="00CE2A39">
        <w:rPr>
          <w:sz w:val="28"/>
          <w:szCs w:val="28"/>
        </w:rPr>
        <w:t>i</w:t>
      </w:r>
      <w:proofErr w:type="spellEnd"/>
      <w:r w:rsidRPr="00CE2A39">
        <w:rPr>
          <w:sz w:val="28"/>
          <w:szCs w:val="28"/>
        </w:rPr>
        <w:t>, o, u.</w:t>
      </w:r>
    </w:p>
    <w:p w14:paraId="6E40FD54" w14:textId="77777777" w:rsidR="00DE4E2A" w:rsidRPr="00DE4E2A" w:rsidRDefault="00DE4E2A" w:rsidP="00CE2A39">
      <w:pPr>
        <w:rPr>
          <w:b/>
          <w:sz w:val="28"/>
          <w:szCs w:val="28"/>
          <w:u w:val="single"/>
        </w:rPr>
      </w:pPr>
      <w:r w:rsidRPr="00DE4E2A">
        <w:rPr>
          <w:b/>
          <w:sz w:val="28"/>
          <w:szCs w:val="28"/>
          <w:u w:val="single"/>
        </w:rPr>
        <w:t>From Year 4</w:t>
      </w:r>
    </w:p>
    <w:p w14:paraId="4E43657E" w14:textId="77777777" w:rsidR="00CE2A39" w:rsidRPr="00DE4E2A" w:rsidRDefault="00CE2A39" w:rsidP="00CE2A3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Determiner</w:t>
      </w:r>
      <w:r w:rsidR="00DE4E2A">
        <w:rPr>
          <w:b/>
          <w:sz w:val="28"/>
          <w:szCs w:val="28"/>
        </w:rPr>
        <w:t xml:space="preserve">  </w:t>
      </w:r>
      <w:r w:rsidRPr="00CE2A39">
        <w:rPr>
          <w:sz w:val="28"/>
          <w:szCs w:val="28"/>
        </w:rPr>
        <w:t>Determiners</w:t>
      </w:r>
      <w:proofErr w:type="gramEnd"/>
      <w:r w:rsidRPr="00CE2A39">
        <w:rPr>
          <w:sz w:val="28"/>
          <w:szCs w:val="28"/>
        </w:rPr>
        <w:t xml:space="preserve"> are the most frequently used words in English. They are used with nouns to give more information about that noun - who it</w:t>
      </w:r>
      <w:r w:rsidR="00DE4E2A">
        <w:rPr>
          <w:b/>
          <w:sz w:val="28"/>
          <w:szCs w:val="28"/>
        </w:rPr>
        <w:t xml:space="preserve"> </w:t>
      </w:r>
      <w:r w:rsidRPr="00CE2A39">
        <w:rPr>
          <w:sz w:val="28"/>
          <w:szCs w:val="28"/>
        </w:rPr>
        <w:t>belongs to, how many, or sometimes to ask questions. E.g. This car is yours</w:t>
      </w:r>
      <w:r>
        <w:rPr>
          <w:sz w:val="28"/>
          <w:szCs w:val="28"/>
        </w:rPr>
        <w:t>.</w:t>
      </w:r>
    </w:p>
    <w:p w14:paraId="0A9974DC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Pronoun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Words</w:t>
      </w:r>
      <w:proofErr w:type="gramEnd"/>
      <w:r w:rsidRPr="00C27F89">
        <w:rPr>
          <w:sz w:val="28"/>
          <w:szCs w:val="28"/>
        </w:rPr>
        <w:t xml:space="preserve"> used to avoid repeating a noun. E.g. I, you, me, he, she, you, him, her, mine, his, hers, </w:t>
      </w:r>
      <w:proofErr w:type="gramStart"/>
      <w:r w:rsidRPr="00C27F89">
        <w:rPr>
          <w:sz w:val="28"/>
          <w:szCs w:val="28"/>
        </w:rPr>
        <w:t>its ,</w:t>
      </w:r>
      <w:proofErr w:type="gramEnd"/>
      <w:r w:rsidRPr="00C27F89">
        <w:rPr>
          <w:sz w:val="28"/>
          <w:szCs w:val="28"/>
        </w:rPr>
        <w:t xml:space="preserve"> we, they, us, them, ours, yours, theirs</w:t>
      </w:r>
    </w:p>
    <w:p w14:paraId="3C24C67B" w14:textId="77777777" w:rsidR="00C27F89" w:rsidRPr="00DE4E2A" w:rsidRDefault="00C27F89" w:rsidP="00C27F8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Adverbial </w:t>
      </w:r>
      <w:proofErr w:type="gramStart"/>
      <w:r w:rsidRPr="00DE4E2A">
        <w:rPr>
          <w:b/>
          <w:sz w:val="28"/>
          <w:szCs w:val="28"/>
        </w:rPr>
        <w:t>phrase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A</w:t>
      </w:r>
      <w:proofErr w:type="gramEnd"/>
      <w:r w:rsidRPr="00C27F89">
        <w:rPr>
          <w:sz w:val="28"/>
          <w:szCs w:val="28"/>
        </w:rPr>
        <w:t xml:space="preserve"> fronted adverbial phrase goes at the beginning of a sentence. It describes the verb in the sentence. It describes where, when and</w:t>
      </w:r>
      <w:r w:rsidR="00DE4E2A">
        <w:rPr>
          <w:b/>
          <w:sz w:val="28"/>
          <w:szCs w:val="28"/>
        </w:rPr>
        <w:t xml:space="preserve"> </w:t>
      </w:r>
      <w:r w:rsidRPr="00C27F89">
        <w:rPr>
          <w:sz w:val="28"/>
          <w:szCs w:val="28"/>
        </w:rPr>
        <w:t>how. E.g. As soon as the train had left the station, Tom jumped from the carriage door.</w:t>
      </w:r>
    </w:p>
    <w:p w14:paraId="69DF3D1D" w14:textId="77777777" w:rsidR="00DE4E2A" w:rsidRPr="00DE4E2A" w:rsidRDefault="00DE4E2A" w:rsidP="00C27F89">
      <w:pPr>
        <w:rPr>
          <w:b/>
          <w:sz w:val="28"/>
          <w:szCs w:val="28"/>
          <w:u w:val="single"/>
        </w:rPr>
      </w:pPr>
      <w:r w:rsidRPr="00DE4E2A">
        <w:rPr>
          <w:b/>
          <w:sz w:val="28"/>
          <w:szCs w:val="28"/>
          <w:u w:val="single"/>
        </w:rPr>
        <w:t>From Year 5</w:t>
      </w:r>
    </w:p>
    <w:p w14:paraId="343878F9" w14:textId="77777777" w:rsidR="00C27F89" w:rsidRPr="00DE4E2A" w:rsidRDefault="00C27F89" w:rsidP="00C27F8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Modal </w:t>
      </w:r>
      <w:proofErr w:type="gramStart"/>
      <w:r w:rsidRPr="00DE4E2A">
        <w:rPr>
          <w:b/>
          <w:sz w:val="28"/>
          <w:szCs w:val="28"/>
        </w:rPr>
        <w:t>verb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Modal</w:t>
      </w:r>
      <w:proofErr w:type="gramEnd"/>
      <w:r w:rsidRPr="00C27F89">
        <w:rPr>
          <w:sz w:val="28"/>
          <w:szCs w:val="28"/>
        </w:rPr>
        <w:t xml:space="preserve"> verbs are a type of auxiliary verb that expresses degrees of possibility, probability and certainty. The core modal verbs </w:t>
      </w:r>
      <w:proofErr w:type="gramStart"/>
      <w:r w:rsidRPr="00C27F89">
        <w:rPr>
          <w:sz w:val="28"/>
          <w:szCs w:val="28"/>
        </w:rPr>
        <w:t>are:</w:t>
      </w:r>
      <w:proofErr w:type="gramEnd"/>
      <w:r w:rsidR="00DE4E2A">
        <w:rPr>
          <w:b/>
          <w:sz w:val="28"/>
          <w:szCs w:val="28"/>
        </w:rPr>
        <w:t xml:space="preserve"> </w:t>
      </w:r>
      <w:r w:rsidRPr="00C27F89">
        <w:rPr>
          <w:sz w:val="28"/>
          <w:szCs w:val="28"/>
        </w:rPr>
        <w:t>can, could, may, might, shall, should, will, would, must.</w:t>
      </w:r>
    </w:p>
    <w:p w14:paraId="7585B076" w14:textId="77777777" w:rsidR="00C27F89" w:rsidRPr="00DE4E2A" w:rsidRDefault="00C27F89" w:rsidP="00C27F8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Relative </w:t>
      </w:r>
      <w:proofErr w:type="gramStart"/>
      <w:r w:rsidRPr="00DE4E2A">
        <w:rPr>
          <w:b/>
          <w:sz w:val="28"/>
          <w:szCs w:val="28"/>
        </w:rPr>
        <w:t>pronoun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Relative</w:t>
      </w:r>
      <w:proofErr w:type="gramEnd"/>
      <w:r w:rsidRPr="00C27F89">
        <w:rPr>
          <w:sz w:val="28"/>
          <w:szCs w:val="28"/>
        </w:rPr>
        <w:t xml:space="preserve"> pronouns introduce a relative clause. E.g. who, whom, whose, which, that. I enjoy my swimming, which keeps me fit.</w:t>
      </w:r>
    </w:p>
    <w:p w14:paraId="24CF8E10" w14:textId="77777777" w:rsidR="00C27F89" w:rsidRPr="00DE4E2A" w:rsidRDefault="00C27F89" w:rsidP="00C27F8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Relative </w:t>
      </w:r>
      <w:proofErr w:type="gramStart"/>
      <w:r w:rsidRPr="00DE4E2A">
        <w:rPr>
          <w:b/>
          <w:sz w:val="28"/>
          <w:szCs w:val="28"/>
        </w:rPr>
        <w:t>clause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A</w:t>
      </w:r>
      <w:proofErr w:type="gramEnd"/>
      <w:r w:rsidRPr="00C27F89">
        <w:rPr>
          <w:sz w:val="28"/>
          <w:szCs w:val="28"/>
        </w:rPr>
        <w:t xml:space="preserve"> clause which is connected to a main clause by a word such as that, which, who, whose, or where. E.g. I first saw her in Paris, where I</w:t>
      </w:r>
      <w:r w:rsidR="00DE4E2A">
        <w:rPr>
          <w:b/>
          <w:sz w:val="28"/>
          <w:szCs w:val="28"/>
        </w:rPr>
        <w:t xml:space="preserve"> </w:t>
      </w:r>
      <w:r w:rsidRPr="00C27F89">
        <w:rPr>
          <w:sz w:val="28"/>
          <w:szCs w:val="28"/>
        </w:rPr>
        <w:t>lived in the early twenties.</w:t>
      </w:r>
    </w:p>
    <w:p w14:paraId="4989C491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Bracket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Punctuation</w:t>
      </w:r>
      <w:proofErr w:type="gramEnd"/>
      <w:r w:rsidRPr="00C27F89">
        <w:rPr>
          <w:sz w:val="28"/>
          <w:szCs w:val="28"/>
        </w:rPr>
        <w:t xml:space="preserve"> used for additional information or explanation. E.g. Jamie's bike was red (bright red) with a yellow stripe.</w:t>
      </w:r>
    </w:p>
    <w:p w14:paraId="4546D6D3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Dash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Punctuation</w:t>
      </w:r>
      <w:proofErr w:type="gramEnd"/>
      <w:r w:rsidRPr="00C27F89">
        <w:rPr>
          <w:sz w:val="28"/>
          <w:szCs w:val="28"/>
        </w:rPr>
        <w:t xml:space="preserve"> which indicates a stronger pause than a comma. Can be used like a comma or bracket to add parenthesis. E.g. The woman –</w:t>
      </w:r>
      <w:r w:rsidR="00DE4E2A">
        <w:rPr>
          <w:b/>
          <w:sz w:val="28"/>
          <w:szCs w:val="28"/>
        </w:rPr>
        <w:t xml:space="preserve"> </w:t>
      </w:r>
      <w:r w:rsidRPr="00C27F89">
        <w:rPr>
          <w:sz w:val="28"/>
          <w:szCs w:val="28"/>
        </w:rPr>
        <w:t>only 25 years old – was the first to win a gold medal for Britain.</w:t>
      </w:r>
    </w:p>
    <w:p w14:paraId="49AC48EC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Cohesion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How</w:t>
      </w:r>
      <w:proofErr w:type="gramEnd"/>
      <w:r w:rsidRPr="00C27F89">
        <w:rPr>
          <w:sz w:val="28"/>
          <w:szCs w:val="28"/>
        </w:rPr>
        <w:t xml:space="preserve"> ideas are lined within paragraphs, i.e. within and between sentences using connectives, pronouns, vocabulary choices, and punctuation. E.g. I always save my pocket money whereas my brother spends his straightaway.</w:t>
      </w:r>
    </w:p>
    <w:p w14:paraId="717671A1" w14:textId="77777777" w:rsidR="00DE4E2A" w:rsidRPr="00DE4E2A" w:rsidRDefault="00DE4E2A" w:rsidP="00C27F89">
      <w:pPr>
        <w:rPr>
          <w:b/>
          <w:sz w:val="28"/>
          <w:szCs w:val="28"/>
          <w:u w:val="single"/>
        </w:rPr>
      </w:pPr>
      <w:r w:rsidRPr="00DE4E2A">
        <w:rPr>
          <w:b/>
          <w:sz w:val="28"/>
          <w:szCs w:val="28"/>
          <w:u w:val="single"/>
        </w:rPr>
        <w:lastRenderedPageBreak/>
        <w:t>From Year 6</w:t>
      </w:r>
    </w:p>
    <w:p w14:paraId="67F21CE8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Subject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The</w:t>
      </w:r>
      <w:proofErr w:type="gramEnd"/>
      <w:r w:rsidRPr="00C27F89">
        <w:rPr>
          <w:sz w:val="28"/>
          <w:szCs w:val="28"/>
        </w:rPr>
        <w:t xml:space="preserve"> subject is the noun, pronoun or noun phrase that stands before a verb, and which is involved in subject-verb agreement. It normally expresses the ‘do-er’ or ‘be-er’ of the verb. E.g. We were going shopping.</w:t>
      </w:r>
    </w:p>
    <w:p w14:paraId="4E4BCE04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Object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The</w:t>
      </w:r>
      <w:proofErr w:type="gramEnd"/>
      <w:r w:rsidRPr="00C27F89">
        <w:rPr>
          <w:sz w:val="28"/>
          <w:szCs w:val="28"/>
        </w:rPr>
        <w:t xml:space="preserve"> object is a noun that refers to a person or thing, other than the subject, which is involved in or affected by the action of a verb.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The verb’s object normally follows it. E.g. He ate the tomato.</w:t>
      </w:r>
    </w:p>
    <w:p w14:paraId="4D2B5235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Active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When</w:t>
      </w:r>
      <w:proofErr w:type="gramEnd"/>
      <w:r w:rsidRPr="00C27F89">
        <w:rPr>
          <w:sz w:val="28"/>
          <w:szCs w:val="28"/>
        </w:rPr>
        <w:t xml:space="preserve"> the subject of the verb carries out an action. E.g. David Beckham scored the penalty.</w:t>
      </w:r>
    </w:p>
    <w:p w14:paraId="11FDA488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Passive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When</w:t>
      </w:r>
      <w:proofErr w:type="gramEnd"/>
      <w:r w:rsidRPr="00C27F89">
        <w:rPr>
          <w:sz w:val="28"/>
          <w:szCs w:val="28"/>
        </w:rPr>
        <w:t xml:space="preserve"> a subject or verb has an action done to them. Often, the subject is not even mentioned. E.g. A window was smashed.</w:t>
      </w:r>
    </w:p>
    <w:p w14:paraId="4A9DB0C0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Synonym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Words</w:t>
      </w:r>
      <w:proofErr w:type="gramEnd"/>
      <w:r w:rsidRPr="00C27F89">
        <w:rPr>
          <w:sz w:val="28"/>
          <w:szCs w:val="28"/>
        </w:rPr>
        <w:t xml:space="preserve"> which have the same, or nearly the same meaning as each other. E.g. Bad - awful, terrible, horrible</w:t>
      </w:r>
    </w:p>
    <w:p w14:paraId="1E928A32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Antonym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Words</w:t>
      </w:r>
      <w:proofErr w:type="gramEnd"/>
      <w:r w:rsidRPr="00C27F89">
        <w:rPr>
          <w:sz w:val="28"/>
          <w:szCs w:val="28"/>
        </w:rPr>
        <w:t xml:space="preserve"> which mean the opposite to each other. E.g. The antonym of up is down.</w:t>
      </w:r>
    </w:p>
    <w:p w14:paraId="76CC6ED6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Ellipsis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Punctuation</w:t>
      </w:r>
      <w:proofErr w:type="gramEnd"/>
      <w:r w:rsidRPr="00C27F89">
        <w:rPr>
          <w:sz w:val="28"/>
          <w:szCs w:val="28"/>
        </w:rPr>
        <w:t xml:space="preserve"> used to show a pause in someone’s speech or thoughts, and to build tension or show that a sentence is not finished.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E.g. “The sight was awesome… truly amazing.”</w:t>
      </w:r>
    </w:p>
    <w:p w14:paraId="1BC4FD4F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Hyphen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Punctuation</w:t>
      </w:r>
      <w:proofErr w:type="gramEnd"/>
      <w:r w:rsidRPr="00C27F89">
        <w:rPr>
          <w:sz w:val="28"/>
          <w:szCs w:val="28"/>
        </w:rPr>
        <w:t xml:space="preserve"> which joins one or more words or adds a prefix to a word. E.g. Happy-go-lucky</w:t>
      </w:r>
    </w:p>
    <w:p w14:paraId="6F367306" w14:textId="77777777" w:rsidR="00C27F89" w:rsidRPr="00DE4E2A" w:rsidRDefault="00C27F89" w:rsidP="00C27F89">
      <w:pPr>
        <w:rPr>
          <w:b/>
          <w:sz w:val="28"/>
          <w:szCs w:val="28"/>
        </w:rPr>
      </w:pPr>
      <w:proofErr w:type="gramStart"/>
      <w:r w:rsidRPr="00DE4E2A">
        <w:rPr>
          <w:b/>
          <w:sz w:val="28"/>
          <w:szCs w:val="28"/>
        </w:rPr>
        <w:t>Colon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Punctuation</w:t>
      </w:r>
      <w:proofErr w:type="gramEnd"/>
      <w:r w:rsidRPr="00C27F89">
        <w:rPr>
          <w:sz w:val="28"/>
          <w:szCs w:val="28"/>
        </w:rPr>
        <w:t xml:space="preserve"> (:) which indicates that an example, a list, or more detailed explanation follows.</w:t>
      </w:r>
    </w:p>
    <w:p w14:paraId="16E79748" w14:textId="77777777" w:rsidR="00C27F89" w:rsidRPr="00DE4E2A" w:rsidRDefault="00C27F89" w:rsidP="00C27F8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>Semi-</w:t>
      </w:r>
      <w:proofErr w:type="gramStart"/>
      <w:r w:rsidRPr="00DE4E2A">
        <w:rPr>
          <w:b/>
          <w:sz w:val="28"/>
          <w:szCs w:val="28"/>
        </w:rPr>
        <w:t>colon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Punctuation</w:t>
      </w:r>
      <w:proofErr w:type="gramEnd"/>
      <w:r w:rsidRPr="00C27F89">
        <w:rPr>
          <w:sz w:val="28"/>
          <w:szCs w:val="28"/>
        </w:rPr>
        <w:t xml:space="preserve"> (;) used in place of a connective. It separates two sentences which are related and can be used in lists of phrases.</w:t>
      </w:r>
    </w:p>
    <w:p w14:paraId="4DA3606D" w14:textId="77777777" w:rsidR="00CE2A39" w:rsidRPr="00DE4E2A" w:rsidRDefault="00C27F89" w:rsidP="00C27F89">
      <w:pPr>
        <w:rPr>
          <w:b/>
          <w:sz w:val="28"/>
          <w:szCs w:val="28"/>
        </w:rPr>
      </w:pPr>
      <w:r w:rsidRPr="00DE4E2A">
        <w:rPr>
          <w:b/>
          <w:sz w:val="28"/>
          <w:szCs w:val="28"/>
        </w:rPr>
        <w:t xml:space="preserve">Bullet </w:t>
      </w:r>
      <w:proofErr w:type="gramStart"/>
      <w:r w:rsidRPr="00DE4E2A">
        <w:rPr>
          <w:b/>
          <w:sz w:val="28"/>
          <w:szCs w:val="28"/>
        </w:rPr>
        <w:t>points</w:t>
      </w:r>
      <w:r w:rsidR="00DE4E2A">
        <w:rPr>
          <w:b/>
          <w:sz w:val="28"/>
          <w:szCs w:val="28"/>
        </w:rPr>
        <w:t xml:space="preserve">  </w:t>
      </w:r>
      <w:r w:rsidRPr="00C27F89">
        <w:rPr>
          <w:sz w:val="28"/>
          <w:szCs w:val="28"/>
        </w:rPr>
        <w:t>Bullet</w:t>
      </w:r>
      <w:proofErr w:type="gramEnd"/>
      <w:r w:rsidRPr="00C27F89">
        <w:rPr>
          <w:sz w:val="28"/>
          <w:szCs w:val="28"/>
        </w:rPr>
        <w:t xml:space="preserve"> points are used to draw attention to important information.</w:t>
      </w:r>
    </w:p>
    <w:sectPr w:rsidR="00CE2A39" w:rsidRPr="00DE4E2A" w:rsidSect="00197B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9"/>
    <w:rsid w:val="000E7A38"/>
    <w:rsid w:val="00197BFA"/>
    <w:rsid w:val="002B3716"/>
    <w:rsid w:val="00530C70"/>
    <w:rsid w:val="00B66780"/>
    <w:rsid w:val="00C27F89"/>
    <w:rsid w:val="00CE2A39"/>
    <w:rsid w:val="00DE4E2A"/>
    <w:rsid w:val="00E1120D"/>
    <w:rsid w:val="00FD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08B3A"/>
  <w15:chartTrackingRefBased/>
  <w15:docId w15:val="{D27ED6B6-A9C0-4708-B2CC-808D47893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JHall</dc:creator>
  <cp:keywords/>
  <dc:description/>
  <cp:lastModifiedBy>JulieHall</cp:lastModifiedBy>
  <cp:revision>2</cp:revision>
  <dcterms:created xsi:type="dcterms:W3CDTF">2024-09-25T13:22:00Z</dcterms:created>
  <dcterms:modified xsi:type="dcterms:W3CDTF">2024-09-25T13:22:00Z</dcterms:modified>
</cp:coreProperties>
</file>